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05C42" w:rsidRPr="00605C42" w:rsidRDefault="00605C42" w:rsidP="00605C42">
      <w:pPr>
        <w:spacing w:after="0" w:line="360" w:lineRule="auto"/>
        <w:jc w:val="center"/>
        <w:rPr>
          <w:rFonts w:eastAsia="Times New Roman" w:cs="Times New Roman"/>
          <w:b/>
          <w:color w:val="222222"/>
          <w:szCs w:val="28"/>
        </w:rPr>
      </w:pPr>
      <w:r w:rsidRPr="00605C42">
        <w:rPr>
          <w:rFonts w:eastAsia="Times New Roman" w:cs="Times New Roman"/>
          <w:b/>
          <w:color w:val="222222"/>
          <w:szCs w:val="28"/>
        </w:rPr>
        <w:t>NHỮNG NGUYÊN NHÂN</w:t>
      </w:r>
    </w:p>
    <w:p w:rsidR="00605C42" w:rsidRPr="00605C42" w:rsidRDefault="00605C42" w:rsidP="00605C42">
      <w:pPr>
        <w:spacing w:after="0" w:line="360" w:lineRule="auto"/>
        <w:jc w:val="center"/>
        <w:rPr>
          <w:rFonts w:eastAsia="Times New Roman" w:cs="Times New Roman"/>
          <w:b/>
          <w:color w:val="222222"/>
          <w:szCs w:val="28"/>
        </w:rPr>
      </w:pPr>
      <w:r w:rsidRPr="00605C42">
        <w:rPr>
          <w:rFonts w:eastAsia="Times New Roman" w:cs="Times New Roman"/>
          <w:b/>
          <w:color w:val="222222"/>
          <w:szCs w:val="28"/>
        </w:rPr>
        <w:t>KHIẾN TRẺ BỊ TIÊU CHẢY CẤP KÉO DÀI TRONG MÙA HÈ</w:t>
      </w:r>
    </w:p>
    <w:p w:rsidR="00605C42" w:rsidRDefault="00605C42" w:rsidP="00605C42">
      <w:pPr>
        <w:spacing w:after="0" w:line="360" w:lineRule="auto"/>
        <w:jc w:val="left"/>
        <w:rPr>
          <w:rFonts w:eastAsia="Times New Roman" w:cs="Times New Roman"/>
          <w:color w:val="222222"/>
          <w:szCs w:val="28"/>
        </w:rPr>
      </w:pPr>
      <w:r w:rsidRPr="00605C42">
        <w:rPr>
          <w:rFonts w:eastAsia="Times New Roman" w:cs="Times New Roman"/>
          <w:color w:val="222222"/>
          <w:szCs w:val="28"/>
        </w:rPr>
        <w:t>Chứng tiêu chảy rất hay gặp vào mùa hè, khi tiết trời nóng bức khiến cơ thể trẻ khó thích nghi với môi trường, hệ miễn dịch suy yếu. </w:t>
      </w:r>
    </w:p>
    <w:p w:rsidR="00605C42" w:rsidRPr="00605C42" w:rsidRDefault="00605C42" w:rsidP="00605C42">
      <w:pPr>
        <w:spacing w:after="0" w:line="360" w:lineRule="auto"/>
        <w:jc w:val="left"/>
        <w:rPr>
          <w:rFonts w:eastAsia="Times New Roman" w:cs="Times New Roman"/>
          <w:color w:val="222222"/>
          <w:szCs w:val="28"/>
        </w:rPr>
      </w:pPr>
      <w:r w:rsidRPr="00605C42">
        <w:rPr>
          <w:rFonts w:eastAsia="Times New Roman" w:cs="Times New Roman"/>
          <w:b/>
          <w:bCs/>
          <w:color w:val="222222"/>
          <w:szCs w:val="28"/>
        </w:rPr>
        <w:t>Những nguyên nhân khiến trẻ bị tiêu chảy cấp kéo dài trong mùa hè</w:t>
      </w:r>
      <w:r w:rsidRPr="00605C42">
        <w:rPr>
          <w:rFonts w:eastAsia="Times New Roman" w:cs="Times New Roman"/>
          <w:color w:val="222222"/>
          <w:szCs w:val="28"/>
        </w:rPr>
        <w:t> được mecuteo.vn giới thiệu dưới đây sẽ giúp cha mẹ hiểu và giúp con trẻ tránh được các tác nhân gây hại đến sức khỏe của con yêu. Các cha mẹ hãy tham khảo những nguyên nhân gây bệnh tiêu chảy dưới đây nhé.</w:t>
      </w:r>
    </w:p>
    <w:p w:rsidR="00605C42" w:rsidRPr="00605C42" w:rsidRDefault="00605C42" w:rsidP="00605C42">
      <w:pPr>
        <w:spacing w:after="0" w:line="360" w:lineRule="auto"/>
        <w:jc w:val="left"/>
        <w:outlineLvl w:val="1"/>
        <w:rPr>
          <w:rFonts w:eastAsia="Times New Roman" w:cs="Times New Roman"/>
          <w:color w:val="222222"/>
          <w:szCs w:val="28"/>
        </w:rPr>
      </w:pPr>
      <w:r w:rsidRPr="00605C42">
        <w:rPr>
          <w:rFonts w:eastAsia="Times New Roman" w:cs="Times New Roman"/>
          <w:color w:val="222222"/>
          <w:szCs w:val="28"/>
        </w:rPr>
        <w:t>1. Viêm dạ dày ruột hay nhiễm rotavirus – nguyên nhân hàng đầu gây tiêu chảy</w:t>
      </w:r>
    </w:p>
    <w:p w:rsidR="00605C42" w:rsidRPr="00605C42" w:rsidRDefault="00605C42" w:rsidP="00605C42">
      <w:pPr>
        <w:spacing w:after="0" w:line="360" w:lineRule="auto"/>
        <w:jc w:val="left"/>
        <w:rPr>
          <w:rFonts w:eastAsia="Times New Roman" w:cs="Times New Roman"/>
          <w:color w:val="222222"/>
          <w:szCs w:val="28"/>
        </w:rPr>
      </w:pPr>
      <w:r w:rsidRPr="00605C42">
        <w:rPr>
          <w:rFonts w:eastAsia="Times New Roman" w:cs="Times New Roman"/>
          <w:color w:val="222222"/>
          <w:szCs w:val="28"/>
        </w:rPr>
        <w:t>Viêm dạ dày ruột (còn gọi là cúm dạ dày) là tình trạng viêm dạ dày và ruột, có thể khiến trẻ sơ sinh, trẻ em và người lớn bị tiêu chảy.</w:t>
      </w:r>
    </w:p>
    <w:p w:rsidR="00605C42" w:rsidRPr="00605C42" w:rsidRDefault="00605C42" w:rsidP="00605C42">
      <w:pPr>
        <w:spacing w:after="0" w:line="360" w:lineRule="auto"/>
        <w:jc w:val="left"/>
        <w:rPr>
          <w:rFonts w:eastAsia="Times New Roman" w:cs="Times New Roman"/>
          <w:color w:val="222222"/>
          <w:szCs w:val="28"/>
        </w:rPr>
      </w:pPr>
      <w:r w:rsidRPr="00605C42">
        <w:rPr>
          <w:rFonts w:eastAsia="Times New Roman" w:cs="Times New Roman"/>
          <w:noProof/>
          <w:color w:val="222222"/>
          <w:szCs w:val="28"/>
        </w:rPr>
        <mc:AlternateContent>
          <mc:Choice Requires="wps">
            <w:drawing>
              <wp:inline distT="0" distB="0" distL="0" distR="0">
                <wp:extent cx="3810000" cy="2743200"/>
                <wp:effectExtent l="0" t="0" r="0" b="0"/>
                <wp:docPr id="5" name="Rectangle 5" descr="Những nguyên nhân khiến trẻ bị tiêu chảy cấp kéo dài trong mùa hè phần 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810000" cy="2743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Rectangle 5" o:spid="_x0000_s1026" alt="Description: Những nguyên nhân khiến trẻ bị tiêu chảy cấp kéo dài trong mùa hè phần 1" style="width:300pt;height:3in;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" filled="f" stroked="f">
                <o:lock v:ext="edit" aspectratio="t"/>
                <w10:anchorlock/>
              </v:rect>
            </w:pict>
          </mc:Fallback>
        </mc:AlternateContent>
      </w:r>
    </w:p>
    <w:p w:rsidR="00605C42" w:rsidRPr="00605C42" w:rsidRDefault="00605C42" w:rsidP="00605C42">
      <w:pPr>
        <w:spacing w:after="0" w:line="360" w:lineRule="auto"/>
        <w:jc w:val="left"/>
        <w:rPr>
          <w:rFonts w:eastAsia="Times New Roman" w:cs="Times New Roman"/>
          <w:color w:val="222222"/>
          <w:szCs w:val="28"/>
        </w:rPr>
      </w:pPr>
      <w:r w:rsidRPr="00605C42">
        <w:rPr>
          <w:rFonts w:eastAsia="Times New Roman" w:cs="Times New Roman"/>
          <w:color w:val="222222"/>
          <w:szCs w:val="28"/>
        </w:rPr>
        <w:t>Viêm dạ dày ruột là bệnh phổ biến, có thể được gây ra bởi các loại virus khác nhau.</w:t>
      </w:r>
    </w:p>
    <w:p w:rsidR="00605C42" w:rsidRPr="00605C42" w:rsidRDefault="00605C42" w:rsidP="00605C42">
      <w:pPr>
        <w:spacing w:after="0" w:line="360" w:lineRule="auto"/>
        <w:jc w:val="left"/>
        <w:rPr>
          <w:rFonts w:eastAsia="Times New Roman" w:cs="Times New Roman"/>
          <w:color w:val="222222"/>
          <w:szCs w:val="28"/>
        </w:rPr>
      </w:pPr>
      <w:r w:rsidRPr="00605C42">
        <w:rPr>
          <w:rFonts w:eastAsia="Times New Roman" w:cs="Times New Roman"/>
          <w:color w:val="222222"/>
          <w:szCs w:val="28"/>
        </w:rPr>
        <w:t>Các tác nhân gây bệnh phổ biến nhất là rotavirus.</w:t>
      </w:r>
    </w:p>
    <w:p w:rsidR="00605C42" w:rsidRPr="00605C42" w:rsidRDefault="00605C42" w:rsidP="00605C42">
      <w:pPr>
        <w:spacing w:after="0" w:line="360" w:lineRule="auto"/>
        <w:jc w:val="left"/>
        <w:outlineLvl w:val="1"/>
        <w:rPr>
          <w:rFonts w:eastAsia="Times New Roman" w:cs="Times New Roman"/>
          <w:color w:val="222222"/>
          <w:szCs w:val="28"/>
        </w:rPr>
      </w:pPr>
      <w:r w:rsidRPr="00605C42">
        <w:rPr>
          <w:rFonts w:eastAsia="Times New Roman" w:cs="Times New Roman"/>
          <w:color w:val="222222"/>
          <w:szCs w:val="28"/>
        </w:rPr>
        <w:t>2. Nhiễm khuẩn E.coli hay các loại vi khuẩn lây nhiễm</w:t>
      </w:r>
    </w:p>
    <w:p w:rsidR="00605C42" w:rsidRPr="00605C42" w:rsidRDefault="00605C42" w:rsidP="00605C42">
      <w:pPr>
        <w:spacing w:after="0" w:line="360" w:lineRule="auto"/>
        <w:jc w:val="left"/>
        <w:rPr>
          <w:rFonts w:eastAsia="Times New Roman" w:cs="Times New Roman"/>
          <w:color w:val="222222"/>
          <w:szCs w:val="28"/>
        </w:rPr>
      </w:pPr>
      <w:r w:rsidRPr="00605C42">
        <w:rPr>
          <w:rFonts w:eastAsia="Times New Roman" w:cs="Times New Roman"/>
          <w:color w:val="222222"/>
          <w:szCs w:val="28"/>
        </w:rPr>
        <w:t>Bệnh nhân bị tiêu chảy do vi khuẩn lây nhiễm thường nặng. Đôi khi kèm theo triệu chứng nôn và đau bụng, phân có máu.</w:t>
      </w:r>
    </w:p>
    <w:p w:rsidR="00605C42" w:rsidRPr="00605C42" w:rsidRDefault="00605C42" w:rsidP="00605C42">
      <w:pPr>
        <w:spacing w:after="0" w:line="360" w:lineRule="auto"/>
        <w:jc w:val="left"/>
        <w:rPr>
          <w:rFonts w:eastAsia="Times New Roman" w:cs="Times New Roman"/>
          <w:color w:val="222222"/>
          <w:szCs w:val="28"/>
        </w:rPr>
      </w:pPr>
      <w:r w:rsidRPr="00605C42">
        <w:rPr>
          <w:rFonts w:eastAsia="Times New Roman" w:cs="Times New Roman"/>
          <w:color w:val="222222"/>
          <w:szCs w:val="28"/>
        </w:rPr>
        <w:t>Bệnh này thường do vi khuẩn E.coli, salmonella… gây ra.</w:t>
      </w:r>
    </w:p>
    <w:p w:rsidR="00605C42" w:rsidRPr="00605C42" w:rsidRDefault="00605C42" w:rsidP="00605C42">
      <w:pPr>
        <w:spacing w:after="0" w:line="360" w:lineRule="auto"/>
        <w:jc w:val="left"/>
        <w:rPr>
          <w:rFonts w:eastAsia="Times New Roman" w:cs="Times New Roman"/>
          <w:color w:val="222222"/>
          <w:szCs w:val="28"/>
        </w:rPr>
      </w:pPr>
      <w:r w:rsidRPr="00605C42">
        <w:rPr>
          <w:rFonts w:eastAsia="Times New Roman" w:cs="Times New Roman"/>
          <w:color w:val="222222"/>
          <w:szCs w:val="28"/>
        </w:rPr>
        <w:t>Bệnh nhân mắc tiêu chảy do loại virus này gây ra thường là do ăn thịt nướng chứa vi khuẩn E.coli gây ra nhiễm trùng.</w:t>
      </w:r>
    </w:p>
    <w:p w:rsidR="00605C42" w:rsidRPr="00605C42" w:rsidRDefault="00605C42" w:rsidP="00605C42">
      <w:pPr>
        <w:spacing w:after="0" w:line="360" w:lineRule="auto"/>
        <w:jc w:val="left"/>
        <w:rPr>
          <w:rFonts w:eastAsia="Times New Roman" w:cs="Times New Roman"/>
          <w:color w:val="222222"/>
          <w:szCs w:val="28"/>
        </w:rPr>
      </w:pPr>
      <w:r w:rsidRPr="00605C42">
        <w:rPr>
          <w:rFonts w:eastAsia="Times New Roman" w:cs="Times New Roman"/>
          <w:noProof/>
          <w:color w:val="222222"/>
          <w:szCs w:val="28"/>
        </w:rPr>
        <w:lastRenderedPageBreak/>
        <mc:AlternateContent>
          <mc:Choice Requires="wps">
            <w:drawing>
              <wp:inline distT="0" distB="0" distL="0" distR="0" wp14:anchorId="4A80896E" wp14:editId="40252CA2">
                <wp:extent cx="4762500" cy="3152775"/>
                <wp:effectExtent l="0" t="0" r="0" b="0"/>
                <wp:docPr id="4" name="Rectangle 4" descr="Những nguyên nhân khiến trẻ bị tiêu chảy cấp kéo dài trong mùa hè phần 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4762500" cy="31527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Rectangle 4" o:spid="_x0000_s1026" alt="Description: Những nguyên nhân khiến trẻ bị tiêu chảy cấp kéo dài trong mùa hè phần 2" style="width:375pt;height:248.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" filled="f" stroked="f">
                <o:lock v:ext="edit" aspectratio="t"/>
                <w10:anchorlock/>
              </v:rect>
            </w:pict>
          </mc:Fallback>
        </mc:AlternateContent>
      </w:r>
    </w:p>
    <w:p w:rsidR="00605C42" w:rsidRPr="00605C42" w:rsidRDefault="00605C42" w:rsidP="00605C42">
      <w:pPr>
        <w:spacing w:after="0" w:line="360" w:lineRule="auto"/>
        <w:jc w:val="left"/>
        <w:outlineLvl w:val="1"/>
        <w:rPr>
          <w:rFonts w:eastAsia="Times New Roman" w:cs="Times New Roman"/>
          <w:color w:val="222222"/>
          <w:szCs w:val="28"/>
        </w:rPr>
      </w:pPr>
      <w:r w:rsidRPr="00605C42">
        <w:rPr>
          <w:rFonts w:eastAsia="Times New Roman" w:cs="Times New Roman"/>
          <w:color w:val="222222"/>
          <w:szCs w:val="28"/>
        </w:rPr>
        <w:t>3. Nhiễm ký sinh trùng</w:t>
      </w:r>
    </w:p>
    <w:p w:rsidR="00605C42" w:rsidRPr="00605C42" w:rsidRDefault="00605C42" w:rsidP="00605C42">
      <w:pPr>
        <w:spacing w:after="0" w:line="360" w:lineRule="auto"/>
        <w:jc w:val="left"/>
        <w:rPr>
          <w:rFonts w:eastAsia="Times New Roman" w:cs="Times New Roman"/>
          <w:color w:val="222222"/>
          <w:szCs w:val="28"/>
        </w:rPr>
      </w:pPr>
      <w:r w:rsidRPr="00605C42">
        <w:rPr>
          <w:rFonts w:eastAsia="Times New Roman" w:cs="Times New Roman"/>
          <w:color w:val="222222"/>
          <w:szCs w:val="28"/>
        </w:rPr>
        <w:t>Nhiễm ký sinh trùng cũng có thể gây tiêu chảy, chẳng hạn như giardiasis là do một ký sinh trùng trong ruột.</w:t>
      </w:r>
    </w:p>
    <w:p w:rsidR="00605C42" w:rsidRPr="00605C42" w:rsidRDefault="00605C42" w:rsidP="00605C42">
      <w:pPr>
        <w:spacing w:after="0" w:line="360" w:lineRule="auto"/>
        <w:jc w:val="left"/>
        <w:rPr>
          <w:rFonts w:eastAsia="Times New Roman" w:cs="Times New Roman"/>
          <w:color w:val="222222"/>
          <w:szCs w:val="28"/>
        </w:rPr>
      </w:pPr>
      <w:r w:rsidRPr="00605C42">
        <w:rPr>
          <w:rFonts w:eastAsia="Times New Roman" w:cs="Times New Roman"/>
          <w:color w:val="222222"/>
          <w:szCs w:val="28"/>
        </w:rPr>
        <w:t>Loài ký sinh trùng này sống tập thể và dễ dàng lây lan.</w:t>
      </w:r>
    </w:p>
    <w:p w:rsidR="00605C42" w:rsidRPr="00605C42" w:rsidRDefault="00605C42" w:rsidP="00605C42">
      <w:pPr>
        <w:spacing w:after="0" w:line="360" w:lineRule="auto"/>
        <w:jc w:val="left"/>
        <w:rPr>
          <w:rFonts w:eastAsia="Times New Roman" w:cs="Times New Roman"/>
          <w:color w:val="222222"/>
          <w:szCs w:val="28"/>
        </w:rPr>
      </w:pPr>
      <w:r w:rsidRPr="00605C42">
        <w:rPr>
          <w:rFonts w:eastAsia="Times New Roman" w:cs="Times New Roman"/>
          <w:color w:val="222222"/>
          <w:szCs w:val="28"/>
        </w:rPr>
        <w:t>Khi trẻ mắc bệnh tiêu chảy do nhiễm ký sinh trùng cần phải được điều trị y tế đặc biệt.</w:t>
      </w:r>
    </w:p>
    <w:p w:rsidR="00605C42" w:rsidRPr="00605C42" w:rsidRDefault="00605C42" w:rsidP="00605C42">
      <w:pPr>
        <w:spacing w:after="0" w:line="360" w:lineRule="auto"/>
        <w:jc w:val="left"/>
        <w:rPr>
          <w:rFonts w:eastAsia="Times New Roman" w:cs="Times New Roman"/>
          <w:color w:val="222222"/>
          <w:szCs w:val="28"/>
        </w:rPr>
      </w:pPr>
      <w:r w:rsidRPr="00605C42">
        <w:rPr>
          <w:rFonts w:eastAsia="Times New Roman" w:cs="Times New Roman"/>
          <w:color w:val="222222"/>
          <w:szCs w:val="28"/>
        </w:rPr>
        <w:t>Nguyên nhân dẫn đến mắc loại ký sinh trùng này thường là do qua đường nước uống như nước chứa trong bể chứa, nước thông qua đường ống trên mái nhà có chứa giun đỏ…</w:t>
      </w:r>
    </w:p>
    <w:p w:rsidR="00605C42" w:rsidRPr="00605C42" w:rsidRDefault="00605C42" w:rsidP="00605C42">
      <w:pPr>
        <w:spacing w:after="0" w:line="360" w:lineRule="auto"/>
        <w:jc w:val="left"/>
        <w:outlineLvl w:val="1"/>
        <w:rPr>
          <w:rFonts w:eastAsia="Times New Roman" w:cs="Times New Roman"/>
          <w:color w:val="222222"/>
          <w:szCs w:val="28"/>
        </w:rPr>
      </w:pPr>
      <w:r w:rsidRPr="00605C42">
        <w:rPr>
          <w:rFonts w:eastAsia="Times New Roman" w:cs="Times New Roman"/>
          <w:color w:val="222222"/>
          <w:szCs w:val="28"/>
        </w:rPr>
        <w:t>4. Trẻ uống kháng sinh có thể bị tiêu chảy</w:t>
      </w:r>
    </w:p>
    <w:p w:rsidR="00605C42" w:rsidRPr="00605C42" w:rsidRDefault="00605C42" w:rsidP="00605C42">
      <w:pPr>
        <w:spacing w:after="0" w:line="360" w:lineRule="auto"/>
        <w:jc w:val="left"/>
        <w:rPr>
          <w:rFonts w:eastAsia="Times New Roman" w:cs="Times New Roman"/>
          <w:color w:val="222222"/>
          <w:szCs w:val="28"/>
        </w:rPr>
      </w:pPr>
      <w:bookmarkStart w:id="0" w:name="_GoBack"/>
      <w:r w:rsidRPr="00605C42">
        <w:rPr>
          <w:rFonts w:eastAsia="Times New Roman" w:cs="Times New Roman"/>
          <w:noProof/>
          <w:color w:val="222222"/>
          <w:szCs w:val="28"/>
        </w:rPr>
        <w:lastRenderedPageBreak/>
        <mc:AlternateContent>
          <mc:Choice Requires="wps">
            <w:drawing>
              <wp:inline distT="0" distB="0" distL="0" distR="0" wp14:anchorId="1EDEEF14" wp14:editId="698681FE">
                <wp:extent cx="4286250" cy="2809875"/>
                <wp:effectExtent l="0" t="0" r="0" b="0"/>
                <wp:docPr id="3" name="Rectangle 3" descr="Những nguyên nhân khiến trẻ bị tiêu chảy cấp kéo dài trong mùa hè phần 3"/>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4286250" cy="2809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Rectangle 3" o:spid="_x0000_s1026" alt="Description: Những nguyên nhân khiến trẻ bị tiêu chảy cấp kéo dài trong mùa hè phần 3" style="width:337.5pt;height:221.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" filled="f" stroked="f">
                <o:lock v:ext="edit" aspectratio="t"/>
                <w10:anchorlock/>
              </v:rect>
            </w:pict>
          </mc:Fallback>
        </mc:AlternateContent>
      </w:r>
      <w:bookmarkEnd w:id="0"/>
    </w:p>
    <w:p w:rsidR="00605C42" w:rsidRPr="00605C42" w:rsidRDefault="00605C42" w:rsidP="00605C42">
      <w:pPr>
        <w:spacing w:after="0" w:line="360" w:lineRule="auto"/>
        <w:jc w:val="left"/>
        <w:rPr>
          <w:rFonts w:eastAsia="Times New Roman" w:cs="Times New Roman"/>
          <w:color w:val="222222"/>
          <w:szCs w:val="28"/>
        </w:rPr>
      </w:pPr>
      <w:r w:rsidRPr="00605C42">
        <w:rPr>
          <w:rFonts w:eastAsia="Times New Roman" w:cs="Times New Roman"/>
          <w:color w:val="222222"/>
          <w:szCs w:val="28"/>
        </w:rPr>
        <w:t>Nếu em bé của bạn vẫn bị tiêu chảy trong khi điều trị kháng sinh hoặc sau khi điều trị thì rất có thể là thuốc có liên quan.</w:t>
      </w:r>
    </w:p>
    <w:p w:rsidR="00605C42" w:rsidRPr="00605C42" w:rsidRDefault="00605C42" w:rsidP="00605C42">
      <w:pPr>
        <w:spacing w:after="0" w:line="360" w:lineRule="auto"/>
        <w:jc w:val="left"/>
        <w:outlineLvl w:val="1"/>
        <w:rPr>
          <w:rFonts w:eastAsia="Times New Roman" w:cs="Times New Roman"/>
          <w:color w:val="222222"/>
          <w:szCs w:val="28"/>
        </w:rPr>
      </w:pPr>
      <w:r w:rsidRPr="00605C42">
        <w:rPr>
          <w:rFonts w:eastAsia="Times New Roman" w:cs="Times New Roman"/>
          <w:color w:val="222222"/>
          <w:szCs w:val="28"/>
        </w:rPr>
        <w:t>5. Các thực phẩm đóng hộp gây tác động đến dạ dày của trẻ</w:t>
      </w:r>
    </w:p>
    <w:p w:rsidR="00605C42" w:rsidRPr="00605C42" w:rsidRDefault="00605C42" w:rsidP="00605C42">
      <w:pPr>
        <w:spacing w:after="0" w:line="360" w:lineRule="auto"/>
        <w:jc w:val="left"/>
        <w:rPr>
          <w:rFonts w:eastAsia="Times New Roman" w:cs="Times New Roman"/>
          <w:color w:val="222222"/>
          <w:szCs w:val="28"/>
        </w:rPr>
      </w:pPr>
      <w:r w:rsidRPr="00605C42">
        <w:rPr>
          <w:rFonts w:eastAsia="Times New Roman" w:cs="Times New Roman"/>
          <w:noProof/>
          <w:color w:val="222222"/>
          <w:szCs w:val="28"/>
        </w:rPr>
        <mc:AlternateContent>
          <mc:Choice Requires="wps">
            <w:drawing>
              <wp:inline distT="0" distB="0" distL="0" distR="0" wp14:anchorId="6835E229" wp14:editId="76322684">
                <wp:extent cx="4762500" cy="3476625"/>
                <wp:effectExtent l="0" t="0" r="0" b="0"/>
                <wp:docPr id="2" name="Rectangle 2" descr="Những nguyên nhân khiến trẻ bị tiêu chảy cấp kéo dài trong mùa hè phần 4"/>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4762500" cy="34766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Rectangle 2" o:spid="_x0000_s1026" alt="Description: Những nguyên nhân khiến trẻ bị tiêu chảy cấp kéo dài trong mùa hè phần 4" style="width:375pt;height:273.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" filled="f" stroked="f">
                <o:lock v:ext="edit" aspectratio="t"/>
                <w10:anchorlock/>
              </v:rect>
            </w:pict>
          </mc:Fallback>
        </mc:AlternateContent>
      </w:r>
    </w:p>
    <w:p w:rsidR="00605C42" w:rsidRPr="00605C42" w:rsidRDefault="00605C42" w:rsidP="00605C42">
      <w:pPr>
        <w:spacing w:after="0" w:line="360" w:lineRule="auto"/>
        <w:jc w:val="left"/>
        <w:rPr>
          <w:rFonts w:eastAsia="Times New Roman" w:cs="Times New Roman"/>
          <w:color w:val="222222"/>
          <w:szCs w:val="28"/>
        </w:rPr>
      </w:pPr>
      <w:r w:rsidRPr="00605C42">
        <w:rPr>
          <w:rFonts w:eastAsia="Times New Roman" w:cs="Times New Roman"/>
          <w:color w:val="222222"/>
          <w:szCs w:val="28"/>
        </w:rPr>
        <w:t>Uống nước trái cây hay đồ ăn đóng hộp quá nhiều, đặc biệt là những loại nước có nồng độ sorbitol và fructose cao cũng có thể gây ra các vấn đề về dạ dày cho bé.</w:t>
      </w:r>
    </w:p>
    <w:p w:rsidR="00605C42" w:rsidRPr="00605C42" w:rsidRDefault="00605C42" w:rsidP="00605C42">
      <w:pPr>
        <w:spacing w:after="0" w:line="360" w:lineRule="auto"/>
        <w:jc w:val="left"/>
        <w:outlineLvl w:val="1"/>
        <w:rPr>
          <w:rFonts w:eastAsia="Times New Roman" w:cs="Times New Roman"/>
          <w:color w:val="222222"/>
          <w:szCs w:val="28"/>
        </w:rPr>
      </w:pPr>
      <w:r w:rsidRPr="00605C42">
        <w:rPr>
          <w:rFonts w:eastAsia="Times New Roman" w:cs="Times New Roman"/>
          <w:color w:val="222222"/>
          <w:szCs w:val="28"/>
        </w:rPr>
        <w:t>6. Trẻ bị dị ứng với sữa bò</w:t>
      </w:r>
    </w:p>
    <w:p w:rsidR="00605C42" w:rsidRPr="00605C42" w:rsidRDefault="00605C42" w:rsidP="00605C42">
      <w:pPr>
        <w:spacing w:after="0" w:line="360" w:lineRule="auto"/>
        <w:jc w:val="left"/>
        <w:rPr>
          <w:rFonts w:eastAsia="Times New Roman" w:cs="Times New Roman"/>
          <w:color w:val="222222"/>
          <w:szCs w:val="28"/>
        </w:rPr>
      </w:pPr>
      <w:r w:rsidRPr="00605C42">
        <w:rPr>
          <w:rFonts w:eastAsia="Times New Roman" w:cs="Times New Roman"/>
          <w:noProof/>
          <w:color w:val="222222"/>
          <w:szCs w:val="28"/>
        </w:rPr>
        <w:lastRenderedPageBreak/>
        <mc:AlternateContent>
          <mc:Choice Requires="wps">
            <w:drawing>
              <wp:inline distT="0" distB="0" distL="0" distR="0" wp14:anchorId="7CFC9E2B" wp14:editId="024CE085">
                <wp:extent cx="5238750" cy="2943225"/>
                <wp:effectExtent l="0" t="0" r="0" b="0"/>
                <wp:docPr id="1" name="Rectangle 1" descr="Những nguyên nhân khiến trẻ bị tiêu chảy cấp kéo dài trong mùa hè phần 5"/>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5238750" cy="29432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Rectangle 1" o:spid="_x0000_s1026" alt="Description: Những nguyên nhân khiến trẻ bị tiêu chảy cấp kéo dài trong mùa hè phần 5" style="width:412.5pt;height:231.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" filled="f" stroked="f">
                <o:lock v:ext="edit" aspectratio="t"/>
                <w10:anchorlock/>
              </v:rect>
            </w:pict>
          </mc:Fallback>
        </mc:AlternateContent>
      </w:r>
    </w:p>
    <w:p w:rsidR="00605C42" w:rsidRPr="00605C42" w:rsidRDefault="00605C42" w:rsidP="00605C42">
      <w:pPr>
        <w:spacing w:after="0" w:line="360" w:lineRule="auto"/>
        <w:jc w:val="left"/>
        <w:rPr>
          <w:rFonts w:eastAsia="Times New Roman" w:cs="Times New Roman"/>
          <w:color w:val="222222"/>
          <w:szCs w:val="28"/>
        </w:rPr>
      </w:pPr>
      <w:r w:rsidRPr="00605C42">
        <w:rPr>
          <w:rFonts w:eastAsia="Times New Roman" w:cs="Times New Roman"/>
          <w:color w:val="222222"/>
          <w:szCs w:val="28"/>
        </w:rPr>
        <w:t>Dị ứng sữa bò là không phổ biến, tuy nhiên nó cũng có thể gây ra tiêu chảy và nôn trớ nếu trẻ không hợp</w:t>
      </w:r>
    </w:p>
    <w:p w:rsidR="00605C42" w:rsidRPr="00605C42" w:rsidRDefault="00605C42" w:rsidP="00605C42">
      <w:pPr>
        <w:spacing w:after="0" w:line="360" w:lineRule="auto"/>
        <w:jc w:val="left"/>
        <w:rPr>
          <w:rFonts w:eastAsia="Times New Roman" w:cs="Times New Roman"/>
          <w:color w:val="222222"/>
          <w:szCs w:val="28"/>
        </w:rPr>
      </w:pPr>
      <w:r w:rsidRPr="00605C42">
        <w:rPr>
          <w:rFonts w:eastAsia="Times New Roman" w:cs="Times New Roman"/>
          <w:i/>
          <w:iCs/>
          <w:color w:val="222222"/>
          <w:szCs w:val="28"/>
        </w:rPr>
        <w:t>Những nguyên nhân khiến trẻ bị tiêu chảy cấp kéo dài trong mùa hè được mecuteo.vn giới thiệu trên đây là những nguyên nhân thường gặp nhất. Các cha mẹ hãy lưu ý đến chế độ ăn uống của con yêu thật đảm bảo vệ sinh để tránh nhiễm các tác nhân gây bệnh tiêu chảy nhé.</w:t>
      </w:r>
    </w:p>
    <w:p w:rsidR="00E076CD" w:rsidRPr="00605C42" w:rsidRDefault="00E076CD" w:rsidP="00605C42">
      <w:pPr>
        <w:spacing w:after="0" w:line="360" w:lineRule="auto"/>
        <w:rPr>
          <w:rFonts w:cs="Times New Roman"/>
          <w:szCs w:val="28"/>
        </w:rPr>
      </w:pPr>
    </w:p>
    <w:sectPr w:rsidR="00E076CD" w:rsidRPr="00605C42" w:rsidSect="00605C42">
      <w:pgSz w:w="12240" w:h="15840"/>
      <w:pgMar w:top="1134" w:right="900" w:bottom="1134" w:left="1701"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D3043DD"/>
    <w:multiLevelType w:val="multilevel"/>
    <w:tmpl w:val="59661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drawingGridHorizontalSpacing w:val="140"/>
  <w:drawingGridVerticalSpacing w:val="381"/>
  <w:displayHorizont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05C42"/>
    <w:rsid w:val="00280814"/>
    <w:rsid w:val="00605C42"/>
    <w:rsid w:val="009C7EF0"/>
    <w:rsid w:val="00D13F18"/>
    <w:rsid w:val="00E076C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en-US" w:eastAsia="en-US" w:bidi="ar-SA"/>
      </w:rPr>
    </w:rPrDefault>
    <w:pPrDefault>
      <w:pPr>
        <w:spacing w:after="200" w:line="276"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605C42"/>
    <w:pPr>
      <w:spacing w:before="100" w:beforeAutospacing="1" w:after="100" w:afterAutospacing="1" w:line="240" w:lineRule="auto"/>
      <w:jc w:val="left"/>
      <w:outlineLvl w:val="1"/>
    </w:pPr>
    <w:rPr>
      <w:rFonts w:eastAsia="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605C42"/>
    <w:rPr>
      <w:rFonts w:eastAsia="Times New Roman" w:cs="Times New Roman"/>
      <w:b/>
      <w:bCs/>
      <w:sz w:val="36"/>
      <w:szCs w:val="36"/>
    </w:rPr>
  </w:style>
  <w:style w:type="paragraph" w:styleId="NormalWeb">
    <w:name w:val="Normal (Web)"/>
    <w:basedOn w:val="Normal"/>
    <w:uiPriority w:val="99"/>
    <w:semiHidden/>
    <w:unhideWhenUsed/>
    <w:rsid w:val="00605C42"/>
    <w:pPr>
      <w:spacing w:before="100" w:beforeAutospacing="1" w:after="100" w:afterAutospacing="1" w:line="240" w:lineRule="auto"/>
      <w:jc w:val="left"/>
    </w:pPr>
    <w:rPr>
      <w:rFonts w:eastAsia="Times New Roman" w:cs="Times New Roman"/>
      <w:sz w:val="24"/>
      <w:szCs w:val="24"/>
    </w:rPr>
  </w:style>
  <w:style w:type="character" w:customStyle="1" w:styleId="apple-converted-space">
    <w:name w:val="apple-converted-space"/>
    <w:basedOn w:val="DefaultParagraphFont"/>
    <w:rsid w:val="00605C42"/>
  </w:style>
  <w:style w:type="character" w:styleId="Strong">
    <w:name w:val="Strong"/>
    <w:basedOn w:val="DefaultParagraphFont"/>
    <w:uiPriority w:val="22"/>
    <w:qFormat/>
    <w:rsid w:val="00605C42"/>
    <w:rPr>
      <w:b/>
      <w:bCs/>
    </w:rPr>
  </w:style>
  <w:style w:type="character" w:styleId="Hyperlink">
    <w:name w:val="Hyperlink"/>
    <w:basedOn w:val="DefaultParagraphFont"/>
    <w:uiPriority w:val="99"/>
    <w:semiHidden/>
    <w:unhideWhenUsed/>
    <w:rsid w:val="00605C42"/>
    <w:rPr>
      <w:color w:val="0000FF"/>
      <w:u w:val="single"/>
    </w:rPr>
  </w:style>
  <w:style w:type="character" w:customStyle="1" w:styleId="ctatext">
    <w:name w:val="ctatext"/>
    <w:basedOn w:val="DefaultParagraphFont"/>
    <w:rsid w:val="00605C42"/>
  </w:style>
  <w:style w:type="character" w:customStyle="1" w:styleId="posttitle">
    <w:name w:val="posttitle"/>
    <w:basedOn w:val="DefaultParagraphFont"/>
    <w:rsid w:val="00605C42"/>
  </w:style>
  <w:style w:type="character" w:styleId="Emphasis">
    <w:name w:val="Emphasis"/>
    <w:basedOn w:val="DefaultParagraphFont"/>
    <w:uiPriority w:val="20"/>
    <w:qFormat/>
    <w:rsid w:val="00605C42"/>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en-US" w:eastAsia="en-US" w:bidi="ar-SA"/>
      </w:rPr>
    </w:rPrDefault>
    <w:pPrDefault>
      <w:pPr>
        <w:spacing w:after="200" w:line="276"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605C42"/>
    <w:pPr>
      <w:spacing w:before="100" w:beforeAutospacing="1" w:after="100" w:afterAutospacing="1" w:line="240" w:lineRule="auto"/>
      <w:jc w:val="left"/>
      <w:outlineLvl w:val="1"/>
    </w:pPr>
    <w:rPr>
      <w:rFonts w:eastAsia="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605C42"/>
    <w:rPr>
      <w:rFonts w:eastAsia="Times New Roman" w:cs="Times New Roman"/>
      <w:b/>
      <w:bCs/>
      <w:sz w:val="36"/>
      <w:szCs w:val="36"/>
    </w:rPr>
  </w:style>
  <w:style w:type="paragraph" w:styleId="NormalWeb">
    <w:name w:val="Normal (Web)"/>
    <w:basedOn w:val="Normal"/>
    <w:uiPriority w:val="99"/>
    <w:semiHidden/>
    <w:unhideWhenUsed/>
    <w:rsid w:val="00605C42"/>
    <w:pPr>
      <w:spacing w:before="100" w:beforeAutospacing="1" w:after="100" w:afterAutospacing="1" w:line="240" w:lineRule="auto"/>
      <w:jc w:val="left"/>
    </w:pPr>
    <w:rPr>
      <w:rFonts w:eastAsia="Times New Roman" w:cs="Times New Roman"/>
      <w:sz w:val="24"/>
      <w:szCs w:val="24"/>
    </w:rPr>
  </w:style>
  <w:style w:type="character" w:customStyle="1" w:styleId="apple-converted-space">
    <w:name w:val="apple-converted-space"/>
    <w:basedOn w:val="DefaultParagraphFont"/>
    <w:rsid w:val="00605C42"/>
  </w:style>
  <w:style w:type="character" w:styleId="Strong">
    <w:name w:val="Strong"/>
    <w:basedOn w:val="DefaultParagraphFont"/>
    <w:uiPriority w:val="22"/>
    <w:qFormat/>
    <w:rsid w:val="00605C42"/>
    <w:rPr>
      <w:b/>
      <w:bCs/>
    </w:rPr>
  </w:style>
  <w:style w:type="character" w:styleId="Hyperlink">
    <w:name w:val="Hyperlink"/>
    <w:basedOn w:val="DefaultParagraphFont"/>
    <w:uiPriority w:val="99"/>
    <w:semiHidden/>
    <w:unhideWhenUsed/>
    <w:rsid w:val="00605C42"/>
    <w:rPr>
      <w:color w:val="0000FF"/>
      <w:u w:val="single"/>
    </w:rPr>
  </w:style>
  <w:style w:type="character" w:customStyle="1" w:styleId="ctatext">
    <w:name w:val="ctatext"/>
    <w:basedOn w:val="DefaultParagraphFont"/>
    <w:rsid w:val="00605C42"/>
  </w:style>
  <w:style w:type="character" w:customStyle="1" w:styleId="posttitle">
    <w:name w:val="posttitle"/>
    <w:basedOn w:val="DefaultParagraphFont"/>
    <w:rsid w:val="00605C42"/>
  </w:style>
  <w:style w:type="character" w:styleId="Emphasis">
    <w:name w:val="Emphasis"/>
    <w:basedOn w:val="DefaultParagraphFont"/>
    <w:uiPriority w:val="20"/>
    <w:qFormat/>
    <w:rsid w:val="00605C42"/>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1277805">
      <w:bodyDiv w:val="1"/>
      <w:marLeft w:val="0"/>
      <w:marRight w:val="0"/>
      <w:marTop w:val="0"/>
      <w:marBottom w:val="0"/>
      <w:divBdr>
        <w:top w:val="none" w:sz="0" w:space="0" w:color="auto"/>
        <w:left w:val="none" w:sz="0" w:space="0" w:color="auto"/>
        <w:bottom w:val="none" w:sz="0" w:space="0" w:color="auto"/>
        <w:right w:val="none" w:sz="0" w:space="0" w:color="auto"/>
      </w:divBdr>
      <w:divsChild>
        <w:div w:id="142359860">
          <w:marLeft w:val="0"/>
          <w:marRight w:val="0"/>
          <w:marTop w:val="0"/>
          <w:marBottom w:val="0"/>
          <w:divBdr>
            <w:top w:val="none" w:sz="0" w:space="0" w:color="auto"/>
            <w:left w:val="none" w:sz="0" w:space="0" w:color="auto"/>
            <w:bottom w:val="none" w:sz="0" w:space="0" w:color="auto"/>
            <w:right w:val="none" w:sz="0" w:space="0" w:color="auto"/>
          </w:divBdr>
          <w:divsChild>
            <w:div w:id="484201661">
              <w:marLeft w:val="0"/>
              <w:marRight w:val="0"/>
              <w:marTop w:val="0"/>
              <w:marBottom w:val="480"/>
              <w:divBdr>
                <w:top w:val="none" w:sz="0" w:space="0" w:color="auto"/>
                <w:left w:val="none" w:sz="0" w:space="0" w:color="auto"/>
                <w:bottom w:val="none" w:sz="0" w:space="0" w:color="auto"/>
                <w:right w:val="none" w:sz="0" w:space="0" w:color="auto"/>
              </w:divBdr>
              <w:divsChild>
                <w:div w:id="1301037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4</Pages>
  <Words>357</Words>
  <Characters>2040</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cp:revision>
  <dcterms:created xsi:type="dcterms:W3CDTF">2017-06-18T16:42:00Z</dcterms:created>
  <dcterms:modified xsi:type="dcterms:W3CDTF">2017-06-18T16:45:00Z</dcterms:modified>
</cp:coreProperties>
</file>